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05CE7" w:rsidP="00205CE7" w:rsidRDefault="00205CE7" w14:paraId="0EEB8F3A" w14:textId="77777777">
      <w:pPr>
        <w:spacing w:before="100" w:beforeAutospacing="true" w:after="100" w:afterAutospacing="true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9575"/>
            <wp:effectExtent l="0" t="0" r="0" b="9525"/>
            <wp:docPr id="2" name="Slika 2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CE7" w:rsidP="00205CE7" w:rsidRDefault="00205CE7" w14:paraId="7DE26721" w14:textId="77777777">
      <w:pPr>
        <w:tabs>
          <w:tab w:val="right" w:pos="9072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REPUBLIKA HRVATSKA</w:t>
      </w:r>
      <w:r>
        <w:rPr>
          <w:rFonts w:ascii="Arial" w:hAnsi="Arial" w:cs="Arial"/>
          <w:sz w:val="24"/>
        </w:rPr>
        <w:tab/>
      </w:r>
    </w:p>
    <w:p w:rsidR="00205CE7" w:rsidP="00205CE7" w:rsidRDefault="00205CE7" w14:paraId="719B4CA1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OPĆINSKI SUD U NOVOM ZAGREBU</w:t>
      </w:r>
    </w:p>
    <w:p w:rsidR="00205CE7" w:rsidP="00205CE7" w:rsidRDefault="00205CE7" w14:paraId="6DD7AF33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B326A5">
        <w:rPr>
          <w:rFonts w:ascii="Arial" w:hAnsi="Arial" w:cs="Arial"/>
          <w:sz w:val="24"/>
        </w:rPr>
        <w:t xml:space="preserve">    STALNA SLUŽBA U SAMOBORU</w:t>
      </w:r>
    </w:p>
    <w:p w:rsidR="00B326A5" w:rsidP="00205CE7" w:rsidRDefault="00B326A5" w14:paraId="06693B54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Samobor, Obrtnička 2</w:t>
      </w:r>
    </w:p>
    <w:p w:rsidR="008725A0" w:rsidP="00205CE7" w:rsidRDefault="008725A0" w14:paraId="0E15CC7A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Posebna sudska p</w:t>
      </w:r>
      <w:r w:rsidR="00900555">
        <w:rPr>
          <w:rFonts w:ascii="Arial" w:hAnsi="Arial" w:eastAsia="Times New Roman" w:cs="Arial"/>
          <w:sz w:val="24"/>
          <w:szCs w:val="24"/>
        </w:rPr>
        <w:t>isarnica</w:t>
      </w:r>
      <w:r w:rsidR="00205CE7">
        <w:rPr>
          <w:rFonts w:ascii="Arial" w:hAnsi="Arial" w:eastAsia="Times New Roman" w:cs="Arial"/>
          <w:sz w:val="24"/>
          <w:szCs w:val="24"/>
        </w:rPr>
        <w:t xml:space="preserve"> z</w:t>
      </w:r>
      <w:r w:rsidR="00900555">
        <w:rPr>
          <w:rFonts w:ascii="Arial" w:hAnsi="Arial" w:eastAsia="Times New Roman" w:cs="Arial"/>
          <w:sz w:val="24"/>
          <w:szCs w:val="24"/>
        </w:rPr>
        <w:t xml:space="preserve">a izvršenje </w:t>
      </w:r>
    </w:p>
    <w:p w:rsidR="00205CE7" w:rsidP="00205CE7" w:rsidRDefault="008725A0" w14:paraId="75521851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       </w:t>
      </w:r>
      <w:proofErr w:type="spellStart"/>
      <w:r>
        <w:rPr>
          <w:rFonts w:ascii="Arial" w:hAnsi="Arial" w:eastAsia="Times New Roman" w:cs="Arial"/>
          <w:sz w:val="24"/>
          <w:szCs w:val="24"/>
        </w:rPr>
        <w:t>prekršajnopravnih</w:t>
      </w:r>
      <w:proofErr w:type="spellEnd"/>
      <w:r>
        <w:rPr>
          <w:rFonts w:ascii="Arial" w:hAnsi="Arial" w:eastAsia="Times New Roman" w:cs="Arial"/>
          <w:sz w:val="24"/>
          <w:szCs w:val="24"/>
        </w:rPr>
        <w:t xml:space="preserve"> sankcija</w:t>
      </w:r>
    </w:p>
    <w:p w:rsidR="00205CE7" w:rsidP="00205CE7" w:rsidRDefault="00205CE7" w14:paraId="697BDDE0" w14:textId="77777777">
      <w:pPr>
        <w:spacing w:after="240"/>
        <w:jc w:val="center"/>
        <w:rPr>
          <w:rFonts w:ascii="Arial" w:hAnsi="Arial" w:eastAsia="Times New Roman" w:cs="Arial"/>
          <w:sz w:val="24"/>
        </w:rPr>
      </w:pPr>
    </w:p>
    <w:p w:rsidR="00205CE7" w:rsidP="00205CE7" w:rsidRDefault="00205CE7" w14:paraId="4FFBBD5B" w14:textId="77777777">
      <w:pPr>
        <w:spacing w:after="24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Calibri" w:cs="Arial"/>
          <w:sz w:val="24"/>
        </w:rPr>
        <w:t>R E P U B L I K A  H R V A T S K A</w:t>
      </w:r>
    </w:p>
    <w:p w:rsidR="00205CE7" w:rsidP="00205CE7" w:rsidRDefault="00205CE7" w14:paraId="079C23E1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R J E Š E N J E</w:t>
      </w:r>
    </w:p>
    <w:p w:rsidR="00205CE7" w:rsidP="00205CE7" w:rsidRDefault="00205CE7" w14:paraId="0C191DB9" w14:textId="77777777">
      <w:pPr>
        <w:spacing w:after="0"/>
        <w:jc w:val="both"/>
        <w:rPr>
          <w:rFonts w:ascii="Arial" w:hAnsi="Arial" w:eastAsia="Times New Roman" w:cs="Arial"/>
          <w:b/>
          <w:sz w:val="24"/>
        </w:rPr>
      </w:pPr>
    </w:p>
    <w:p w:rsidR="00205CE7" w:rsidP="00205CE7" w:rsidRDefault="00205CE7" w14:paraId="3A95F16A" w14:textId="77777777">
      <w:pPr>
        <w:spacing w:after="0"/>
        <w:ind w:firstLine="708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cs="Arial"/>
          <w:sz w:val="24"/>
        </w:rPr>
        <w:t>Općinski sud u Novom Zagrebu</w:t>
      </w:r>
      <w:r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5333CA">
        <w:rPr>
          <w:rFonts w:ascii="Arial" w:hAnsi="Arial" w:cs="Arial"/>
          <w:sz w:val="24"/>
        </w:rPr>
        <w:t xml:space="preserve">Stalna služba u Samoboru, </w:t>
      </w:r>
      <w:r>
        <w:rPr>
          <w:rFonts w:ascii="Arial" w:hAnsi="Arial" w:cs="Arial"/>
          <w:sz w:val="24"/>
        </w:rPr>
        <w:t xml:space="preserve">po sutkinji Bojani Atanasov, uz </w:t>
      </w:r>
      <w:r w:rsidR="00C16B4A">
        <w:rPr>
          <w:rFonts w:ascii="Arial" w:hAnsi="Arial" w:cs="Arial"/>
          <w:sz w:val="24"/>
        </w:rPr>
        <w:t>sudjelovanje sudske referentice</w:t>
      </w:r>
      <w:r w:rsidR="005333CA">
        <w:rPr>
          <w:rFonts w:ascii="Arial" w:hAnsi="Arial" w:cs="Arial"/>
          <w:sz w:val="24"/>
        </w:rPr>
        <w:t xml:space="preserve"> Ivane Francetić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eastAsia="Times New Roman" w:cs="Arial"/>
          <w:sz w:val="24"/>
        </w:rPr>
        <w:t xml:space="preserve">u postupku izvršenja odluke o troškovima </w:t>
      </w:r>
      <w:r w:rsidR="005657FA">
        <w:rPr>
          <w:rFonts w:ascii="Arial" w:hAnsi="Arial" w:eastAsia="Times New Roman" w:cs="Arial"/>
          <w:sz w:val="24"/>
        </w:rPr>
        <w:t>prekršajno</w:t>
      </w:r>
      <w:r w:rsidR="0013724E">
        <w:rPr>
          <w:rFonts w:ascii="Arial" w:hAnsi="Arial" w:eastAsia="Times New Roman" w:cs="Arial"/>
          <w:sz w:val="24"/>
        </w:rPr>
        <w:t>g postu</w:t>
      </w:r>
      <w:r w:rsidR="003E6658">
        <w:rPr>
          <w:rFonts w:ascii="Arial" w:hAnsi="Arial" w:eastAsia="Times New Roman" w:cs="Arial"/>
          <w:sz w:val="24"/>
        </w:rPr>
        <w:t>pk</w:t>
      </w:r>
      <w:r w:rsidR="006F7404">
        <w:rPr>
          <w:rFonts w:ascii="Arial" w:hAnsi="Arial" w:eastAsia="Times New Roman" w:cs="Arial"/>
          <w:sz w:val="24"/>
        </w:rPr>
        <w:t>a</w:t>
      </w:r>
      <w:r w:rsidR="002D43A7">
        <w:rPr>
          <w:rFonts w:ascii="Arial" w:hAnsi="Arial" w:eastAsia="Times New Roman" w:cs="Arial"/>
          <w:sz w:val="24"/>
        </w:rPr>
        <w:t xml:space="preserve">, osuđenom </w:t>
      </w:r>
      <w:r w:rsidR="000654AD">
        <w:rPr>
          <w:rFonts w:ascii="Arial" w:hAnsi="Arial" w:eastAsia="Times New Roman" w:cs="Arial"/>
          <w:sz w:val="24"/>
        </w:rPr>
        <w:t>Igoru Lončaru</w:t>
      </w:r>
      <w:r w:rsidR="006B41EA">
        <w:rPr>
          <w:rFonts w:ascii="Arial" w:hAnsi="Arial" w:eastAsia="Times New Roman" w:cs="Arial"/>
          <w:sz w:val="24"/>
        </w:rPr>
        <w:t>,</w:t>
      </w:r>
      <w:r w:rsidR="00295B7A">
        <w:rPr>
          <w:rFonts w:ascii="Arial" w:hAnsi="Arial" w:eastAsia="Times New Roman" w:cs="Arial"/>
          <w:sz w:val="24"/>
        </w:rPr>
        <w:t xml:space="preserve"> </w:t>
      </w:r>
      <w:r w:rsidR="000654AD">
        <w:rPr>
          <w:rFonts w:ascii="Arial" w:hAnsi="Arial" w:eastAsia="Times New Roman" w:cs="Arial"/>
          <w:sz w:val="24"/>
        </w:rPr>
        <w:t>30</w:t>
      </w:r>
      <w:r w:rsidR="0057546B">
        <w:rPr>
          <w:rFonts w:ascii="Arial" w:hAnsi="Arial" w:eastAsia="Times New Roman" w:cs="Arial"/>
          <w:sz w:val="24"/>
        </w:rPr>
        <w:t xml:space="preserve">. </w:t>
      </w:r>
      <w:r w:rsidR="00E21334">
        <w:rPr>
          <w:rFonts w:ascii="Arial" w:hAnsi="Arial" w:eastAsia="Times New Roman" w:cs="Arial"/>
          <w:sz w:val="24"/>
        </w:rPr>
        <w:t>lipnja</w:t>
      </w:r>
      <w:r w:rsidR="005333CA">
        <w:rPr>
          <w:rFonts w:ascii="Arial" w:hAnsi="Arial" w:eastAsia="Times New Roman" w:cs="Arial"/>
          <w:sz w:val="24"/>
        </w:rPr>
        <w:t xml:space="preserve"> 202</w:t>
      </w:r>
      <w:r w:rsidR="00AD3E18">
        <w:rPr>
          <w:rFonts w:ascii="Arial" w:hAnsi="Arial" w:eastAsia="Times New Roman" w:cs="Arial"/>
          <w:sz w:val="24"/>
        </w:rPr>
        <w:t>6</w:t>
      </w:r>
      <w:r w:rsidR="005333CA">
        <w:rPr>
          <w:rFonts w:ascii="Arial" w:hAnsi="Arial" w:eastAsia="Times New Roman" w:cs="Arial"/>
          <w:sz w:val="24"/>
        </w:rPr>
        <w:t>.</w:t>
      </w:r>
    </w:p>
    <w:p w:rsidR="008C61F8" w:rsidP="00205CE7" w:rsidRDefault="008C61F8" w14:paraId="255B339F" w14:textId="77777777">
      <w:pPr>
        <w:spacing w:after="0"/>
        <w:ind w:firstLine="708"/>
        <w:jc w:val="both"/>
        <w:rPr>
          <w:rFonts w:ascii="Arial" w:hAnsi="Arial" w:eastAsia="Times New Roman" w:cs="Arial"/>
          <w:sz w:val="24"/>
        </w:rPr>
      </w:pPr>
    </w:p>
    <w:p w:rsidR="00205CE7" w:rsidP="00205CE7" w:rsidRDefault="00205CE7" w14:paraId="36D81282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r i j e š i o   j e</w:t>
      </w:r>
    </w:p>
    <w:p w:rsidR="00205CE7" w:rsidP="00205CE7" w:rsidRDefault="00205CE7" w14:paraId="1A4AE477" w14:textId="77777777">
      <w:pPr>
        <w:spacing w:after="240"/>
        <w:rPr>
          <w:rFonts w:ascii="Arial" w:hAnsi="Arial" w:eastAsia="Times New Roman" w:cs="Arial"/>
          <w:sz w:val="24"/>
        </w:rPr>
      </w:pPr>
    </w:p>
    <w:p w:rsidR="00205CE7" w:rsidP="00205CE7" w:rsidRDefault="00205CE7" w14:paraId="462B5789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 Na temelju članka 14.b Prekršajnog zakona obustavlja se postupak izvršenja odluke o troškovima prekrš</w:t>
      </w:r>
      <w:r w:rsidR="005657FA">
        <w:rPr>
          <w:rFonts w:ascii="Arial" w:hAnsi="Arial" w:eastAsia="Times New Roman" w:cs="Arial"/>
          <w:sz w:val="24"/>
        </w:rPr>
        <w:t>ajnog post</w:t>
      </w:r>
      <w:r w:rsidR="0013724E">
        <w:rPr>
          <w:rFonts w:ascii="Arial" w:hAnsi="Arial" w:eastAsia="Times New Roman" w:cs="Arial"/>
          <w:sz w:val="24"/>
        </w:rPr>
        <w:t>upka pr</w:t>
      </w:r>
      <w:r w:rsidR="003E6658">
        <w:rPr>
          <w:rFonts w:ascii="Arial" w:hAnsi="Arial" w:eastAsia="Times New Roman" w:cs="Arial"/>
          <w:sz w:val="24"/>
        </w:rPr>
        <w:t>ot</w:t>
      </w:r>
      <w:r w:rsidR="006F7404">
        <w:rPr>
          <w:rFonts w:ascii="Arial" w:hAnsi="Arial" w:eastAsia="Times New Roman" w:cs="Arial"/>
          <w:sz w:val="24"/>
        </w:rPr>
        <w:t>i</w:t>
      </w:r>
      <w:r w:rsidR="0097440D">
        <w:rPr>
          <w:rFonts w:ascii="Arial" w:hAnsi="Arial" w:eastAsia="Times New Roman" w:cs="Arial"/>
          <w:sz w:val="24"/>
        </w:rPr>
        <w:t xml:space="preserve">v osuđenog </w:t>
      </w:r>
      <w:r w:rsidR="000654AD">
        <w:rPr>
          <w:rFonts w:ascii="Arial" w:hAnsi="Arial" w:eastAsia="Times New Roman" w:cs="Arial"/>
          <w:sz w:val="24"/>
        </w:rPr>
        <w:t>Igora Lončara</w:t>
      </w:r>
      <w:r w:rsidR="00B95DAE">
        <w:rPr>
          <w:rFonts w:ascii="Arial" w:hAnsi="Arial" w:eastAsia="Times New Roman" w:cs="Arial"/>
          <w:sz w:val="24"/>
        </w:rPr>
        <w:t>,</w:t>
      </w:r>
      <w:r w:rsidR="007B212D">
        <w:rPr>
          <w:rFonts w:ascii="Arial" w:hAnsi="Arial" w:cs="Arial"/>
          <w:sz w:val="24"/>
        </w:rPr>
        <w:t xml:space="preserve"> OIB</w:t>
      </w:r>
      <w:r w:rsidR="00AD3E18">
        <w:rPr>
          <w:rFonts w:ascii="Arial" w:hAnsi="Arial" w:cs="Arial"/>
          <w:sz w:val="24"/>
        </w:rPr>
        <w:t xml:space="preserve"> </w:t>
      </w:r>
      <w:r w:rsidR="000654AD">
        <w:rPr>
          <w:rFonts w:ascii="Arial" w:hAnsi="Arial" w:cs="Arial"/>
          <w:sz w:val="24"/>
        </w:rPr>
        <w:t>92159588597</w:t>
      </w:r>
      <w:r w:rsidR="00B55A7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sa prebiva</w:t>
      </w:r>
      <w:r w:rsidR="005657FA">
        <w:rPr>
          <w:rFonts w:ascii="Arial" w:hAnsi="Arial" w:cs="Arial"/>
          <w:bCs/>
          <w:sz w:val="24"/>
        </w:rPr>
        <w:t>liš</w:t>
      </w:r>
      <w:r w:rsidR="00AF56A3">
        <w:rPr>
          <w:rFonts w:ascii="Arial" w:hAnsi="Arial" w:cs="Arial"/>
          <w:bCs/>
          <w:sz w:val="24"/>
        </w:rPr>
        <w:t>te</w:t>
      </w:r>
      <w:r w:rsidR="009032E1">
        <w:rPr>
          <w:rFonts w:ascii="Arial" w:hAnsi="Arial" w:cs="Arial"/>
          <w:bCs/>
          <w:sz w:val="24"/>
        </w:rPr>
        <w:t xml:space="preserve">m </w:t>
      </w:r>
      <w:r w:rsidR="000F644B">
        <w:rPr>
          <w:rFonts w:ascii="Arial" w:hAnsi="Arial" w:cs="Arial"/>
          <w:bCs/>
          <w:sz w:val="24"/>
        </w:rPr>
        <w:t xml:space="preserve">u </w:t>
      </w:r>
      <w:r w:rsidR="000654AD">
        <w:rPr>
          <w:rFonts w:ascii="Arial" w:hAnsi="Arial" w:cs="Arial"/>
          <w:bCs/>
          <w:sz w:val="24"/>
        </w:rPr>
        <w:t>Mariji Magdaleni, Vidikovac 31</w:t>
      </w:r>
      <w:r w:rsidR="00B55A73">
        <w:rPr>
          <w:rFonts w:ascii="Arial" w:hAnsi="Arial" w:cs="Arial"/>
          <w:bCs/>
          <w:sz w:val="24"/>
        </w:rPr>
        <w:t>.</w:t>
      </w:r>
    </w:p>
    <w:p w:rsidR="00205CE7" w:rsidP="00205CE7" w:rsidRDefault="00205CE7" w14:paraId="07CA065A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</w:p>
    <w:p w:rsidR="00205CE7" w:rsidP="00205CE7" w:rsidRDefault="00205CE7" w14:paraId="6C626D87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Obrazloženje</w:t>
      </w:r>
    </w:p>
    <w:p w:rsidR="00205CE7" w:rsidP="00205CE7" w:rsidRDefault="00205CE7" w14:paraId="1710D526" w14:textId="77777777">
      <w:pPr>
        <w:spacing w:after="0"/>
        <w:rPr>
          <w:rFonts w:ascii="Arial" w:hAnsi="Arial" w:eastAsia="Times New Roman" w:cs="Arial"/>
          <w:sz w:val="24"/>
        </w:rPr>
      </w:pPr>
    </w:p>
    <w:p w:rsidR="00205CE7" w:rsidP="00205CE7" w:rsidRDefault="00226966" w14:paraId="7BCDC514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1. Pravomoćnom odlukom</w:t>
      </w:r>
      <w:r w:rsidR="00AB6574">
        <w:rPr>
          <w:rFonts w:ascii="Arial" w:hAnsi="Arial" w:eastAsia="Times New Roman" w:cs="Arial"/>
          <w:sz w:val="24"/>
        </w:rPr>
        <w:t xml:space="preserve"> </w:t>
      </w:r>
      <w:r w:rsidR="00790DAB">
        <w:rPr>
          <w:rFonts w:ascii="Arial" w:hAnsi="Arial" w:eastAsia="Times New Roman" w:cs="Arial"/>
          <w:sz w:val="24"/>
        </w:rPr>
        <w:t>Općinskog</w:t>
      </w:r>
      <w:r w:rsidR="0035391A">
        <w:rPr>
          <w:rFonts w:ascii="Arial" w:hAnsi="Arial" w:eastAsia="Times New Roman" w:cs="Arial"/>
          <w:sz w:val="24"/>
        </w:rPr>
        <w:t xml:space="preserve"> suda u</w:t>
      </w:r>
      <w:r w:rsidR="00371949">
        <w:rPr>
          <w:rFonts w:ascii="Arial" w:hAnsi="Arial" w:eastAsia="Times New Roman" w:cs="Arial"/>
          <w:sz w:val="24"/>
        </w:rPr>
        <w:t xml:space="preserve"> </w:t>
      </w:r>
      <w:r w:rsidR="00613389">
        <w:rPr>
          <w:rFonts w:ascii="Arial" w:hAnsi="Arial" w:eastAsia="Times New Roman" w:cs="Arial"/>
          <w:sz w:val="24"/>
        </w:rPr>
        <w:t xml:space="preserve">Novom </w:t>
      </w:r>
      <w:r w:rsidR="004D10F3">
        <w:rPr>
          <w:rFonts w:ascii="Arial" w:hAnsi="Arial" w:eastAsia="Times New Roman" w:cs="Arial"/>
          <w:sz w:val="24"/>
        </w:rPr>
        <w:t>Zagrebu,</w:t>
      </w:r>
      <w:r w:rsidR="00AD3E18">
        <w:rPr>
          <w:rFonts w:ascii="Arial" w:hAnsi="Arial" w:eastAsia="Times New Roman" w:cs="Arial"/>
          <w:sz w:val="24"/>
        </w:rPr>
        <w:t xml:space="preserve"> </w:t>
      </w:r>
      <w:r w:rsidR="00706B74">
        <w:rPr>
          <w:rFonts w:ascii="Arial" w:hAnsi="Arial" w:eastAsia="Times New Roman" w:cs="Arial"/>
          <w:sz w:val="24"/>
        </w:rPr>
        <w:t>poslovni broj Pp</w:t>
      </w:r>
      <w:r w:rsidR="003F4F2B">
        <w:rPr>
          <w:rFonts w:ascii="Arial" w:hAnsi="Arial" w:eastAsia="Times New Roman" w:cs="Arial"/>
          <w:sz w:val="24"/>
        </w:rPr>
        <w:t>-</w:t>
      </w:r>
      <w:r w:rsidR="00FD2879">
        <w:rPr>
          <w:rFonts w:ascii="Arial" w:hAnsi="Arial" w:eastAsia="Times New Roman" w:cs="Arial"/>
          <w:sz w:val="24"/>
        </w:rPr>
        <w:t>2</w:t>
      </w:r>
      <w:r w:rsidR="000A39F1">
        <w:rPr>
          <w:rFonts w:ascii="Arial" w:hAnsi="Arial" w:eastAsia="Times New Roman" w:cs="Arial"/>
          <w:sz w:val="24"/>
        </w:rPr>
        <w:t>930</w:t>
      </w:r>
      <w:r w:rsidR="00D8202B">
        <w:rPr>
          <w:rFonts w:ascii="Arial" w:hAnsi="Arial" w:eastAsia="Times New Roman" w:cs="Arial"/>
          <w:sz w:val="24"/>
        </w:rPr>
        <w:t>/20</w:t>
      </w:r>
      <w:r w:rsidR="00E56D17">
        <w:rPr>
          <w:rFonts w:ascii="Arial" w:hAnsi="Arial" w:eastAsia="Times New Roman" w:cs="Arial"/>
          <w:sz w:val="24"/>
        </w:rPr>
        <w:t>2</w:t>
      </w:r>
      <w:r w:rsidR="009D6ED9">
        <w:rPr>
          <w:rFonts w:ascii="Arial" w:hAnsi="Arial" w:eastAsia="Times New Roman" w:cs="Arial"/>
          <w:sz w:val="24"/>
        </w:rPr>
        <w:t>1</w:t>
      </w:r>
      <w:r w:rsidR="00204762">
        <w:rPr>
          <w:rFonts w:ascii="Arial" w:hAnsi="Arial" w:eastAsia="Times New Roman" w:cs="Arial"/>
          <w:sz w:val="24"/>
        </w:rPr>
        <w:t xml:space="preserve"> od </w:t>
      </w:r>
      <w:r w:rsidR="000A39F1">
        <w:rPr>
          <w:rFonts w:ascii="Arial" w:hAnsi="Arial" w:eastAsia="Times New Roman" w:cs="Arial"/>
          <w:sz w:val="24"/>
        </w:rPr>
        <w:t>20</w:t>
      </w:r>
      <w:r w:rsidR="003F4F2B">
        <w:rPr>
          <w:rFonts w:ascii="Arial" w:hAnsi="Arial" w:eastAsia="Times New Roman" w:cs="Arial"/>
          <w:sz w:val="24"/>
        </w:rPr>
        <w:t xml:space="preserve">. </w:t>
      </w:r>
      <w:r w:rsidR="000A39F1">
        <w:rPr>
          <w:rFonts w:ascii="Arial" w:hAnsi="Arial" w:eastAsia="Times New Roman" w:cs="Arial"/>
          <w:sz w:val="24"/>
        </w:rPr>
        <w:t>lipnja</w:t>
      </w:r>
      <w:r w:rsidR="00153155">
        <w:rPr>
          <w:rFonts w:ascii="Arial" w:hAnsi="Arial" w:eastAsia="Times New Roman" w:cs="Arial"/>
          <w:sz w:val="24"/>
        </w:rPr>
        <w:t xml:space="preserve"> 20</w:t>
      </w:r>
      <w:r w:rsidR="0078288B">
        <w:rPr>
          <w:rFonts w:ascii="Arial" w:hAnsi="Arial" w:eastAsia="Times New Roman" w:cs="Arial"/>
          <w:sz w:val="24"/>
        </w:rPr>
        <w:t>2</w:t>
      </w:r>
      <w:r w:rsidR="00A35A87">
        <w:rPr>
          <w:rFonts w:ascii="Arial" w:hAnsi="Arial" w:eastAsia="Times New Roman" w:cs="Arial"/>
          <w:sz w:val="24"/>
        </w:rPr>
        <w:t>1</w:t>
      </w:r>
      <w:r w:rsidR="001D6191">
        <w:rPr>
          <w:rFonts w:ascii="Arial" w:hAnsi="Arial" w:eastAsia="Times New Roman" w:cs="Arial"/>
          <w:sz w:val="24"/>
        </w:rPr>
        <w:t>.</w:t>
      </w:r>
      <w:r w:rsidR="003F4F2B">
        <w:rPr>
          <w:rFonts w:ascii="Arial" w:hAnsi="Arial" w:eastAsia="Times New Roman" w:cs="Arial"/>
          <w:sz w:val="24"/>
        </w:rPr>
        <w:t>, osuđeni</w:t>
      </w:r>
      <w:r w:rsidR="000A39F1">
        <w:rPr>
          <w:rFonts w:ascii="Arial" w:hAnsi="Arial" w:eastAsia="Times New Roman" w:cs="Arial"/>
          <w:sz w:val="24"/>
        </w:rPr>
        <w:t xml:space="preserve"> Igor Lončar</w:t>
      </w:r>
      <w:r w:rsidR="0078288B">
        <w:rPr>
          <w:rFonts w:ascii="Arial" w:hAnsi="Arial" w:eastAsia="Times New Roman" w:cs="Arial"/>
          <w:sz w:val="24"/>
        </w:rPr>
        <w:t xml:space="preserve"> o</w:t>
      </w:r>
      <w:r w:rsidR="005657FA">
        <w:rPr>
          <w:rFonts w:ascii="Arial" w:hAnsi="Arial" w:eastAsia="Times New Roman" w:cs="Arial"/>
          <w:sz w:val="24"/>
        </w:rPr>
        <w:t>bvezan</w:t>
      </w:r>
      <w:r w:rsidR="00205CE7">
        <w:rPr>
          <w:rFonts w:ascii="Arial" w:hAnsi="Arial" w:eastAsia="Times New Roman" w:cs="Arial"/>
          <w:sz w:val="24"/>
        </w:rPr>
        <w:t xml:space="preserve"> je naknaditi troškove pr</w:t>
      </w:r>
      <w:r w:rsidR="00364229">
        <w:rPr>
          <w:rFonts w:ascii="Arial" w:hAnsi="Arial" w:eastAsia="Times New Roman" w:cs="Arial"/>
          <w:sz w:val="24"/>
        </w:rPr>
        <w:t>e</w:t>
      </w:r>
      <w:r w:rsidR="00241D72">
        <w:rPr>
          <w:rFonts w:ascii="Arial" w:hAnsi="Arial" w:eastAsia="Times New Roman" w:cs="Arial"/>
          <w:sz w:val="24"/>
        </w:rPr>
        <w:t>krša</w:t>
      </w:r>
      <w:r w:rsidR="00AF56A3">
        <w:rPr>
          <w:rFonts w:ascii="Arial" w:hAnsi="Arial" w:eastAsia="Times New Roman" w:cs="Arial"/>
          <w:sz w:val="24"/>
        </w:rPr>
        <w:t xml:space="preserve">jnog postupka u iznosu od </w:t>
      </w:r>
      <w:r w:rsidR="00F82875">
        <w:rPr>
          <w:rFonts w:ascii="Arial" w:hAnsi="Arial" w:eastAsia="Times New Roman" w:cs="Arial"/>
          <w:sz w:val="24"/>
        </w:rPr>
        <w:t xml:space="preserve"> </w:t>
      </w:r>
      <w:r w:rsidR="000A39F1">
        <w:rPr>
          <w:rFonts w:ascii="Arial" w:hAnsi="Arial" w:eastAsia="Times New Roman" w:cs="Arial"/>
          <w:sz w:val="24"/>
        </w:rPr>
        <w:t>92,91</w:t>
      </w:r>
      <w:r w:rsidR="00AE502B">
        <w:rPr>
          <w:rFonts w:ascii="Arial" w:hAnsi="Arial" w:eastAsia="Times New Roman" w:cs="Arial"/>
          <w:sz w:val="24"/>
        </w:rPr>
        <w:t xml:space="preserve"> eur</w:t>
      </w:r>
      <w:r w:rsidR="00BE1412">
        <w:rPr>
          <w:rFonts w:ascii="Arial" w:hAnsi="Arial" w:eastAsia="Times New Roman" w:cs="Arial"/>
          <w:sz w:val="24"/>
        </w:rPr>
        <w:t>a</w:t>
      </w:r>
      <w:r w:rsidR="00205CE7">
        <w:rPr>
          <w:rFonts w:ascii="Arial" w:hAnsi="Arial" w:eastAsia="Times New Roman" w:cs="Arial"/>
          <w:sz w:val="24"/>
        </w:rPr>
        <w:t>. Odluka o p</w:t>
      </w:r>
      <w:r w:rsidR="0035391A">
        <w:rPr>
          <w:rFonts w:ascii="Arial" w:hAnsi="Arial" w:eastAsia="Times New Roman" w:cs="Arial"/>
          <w:sz w:val="24"/>
        </w:rPr>
        <w:t xml:space="preserve">rekršaju postala </w:t>
      </w:r>
      <w:r w:rsidR="00364229">
        <w:rPr>
          <w:rFonts w:ascii="Arial" w:hAnsi="Arial" w:eastAsia="Times New Roman" w:cs="Arial"/>
          <w:sz w:val="24"/>
        </w:rPr>
        <w:t xml:space="preserve">je pravomoćna </w:t>
      </w:r>
      <w:r w:rsidR="000A39F1">
        <w:rPr>
          <w:rFonts w:ascii="Arial" w:hAnsi="Arial" w:eastAsia="Times New Roman" w:cs="Arial"/>
          <w:sz w:val="24"/>
        </w:rPr>
        <w:t>20</w:t>
      </w:r>
      <w:r w:rsidR="00F1381F">
        <w:rPr>
          <w:rFonts w:ascii="Arial" w:hAnsi="Arial" w:eastAsia="Times New Roman" w:cs="Arial"/>
          <w:sz w:val="24"/>
        </w:rPr>
        <w:t xml:space="preserve">. </w:t>
      </w:r>
      <w:r w:rsidR="000A39F1">
        <w:rPr>
          <w:rFonts w:ascii="Arial" w:hAnsi="Arial" w:eastAsia="Times New Roman" w:cs="Arial"/>
          <w:sz w:val="24"/>
        </w:rPr>
        <w:t>lipnja</w:t>
      </w:r>
      <w:r w:rsidR="0035391A">
        <w:rPr>
          <w:rFonts w:ascii="Arial" w:hAnsi="Arial" w:eastAsia="Times New Roman" w:cs="Arial"/>
          <w:sz w:val="24"/>
        </w:rPr>
        <w:t xml:space="preserve"> 20</w:t>
      </w:r>
      <w:r w:rsidR="005C510E">
        <w:rPr>
          <w:rFonts w:ascii="Arial" w:hAnsi="Arial" w:eastAsia="Times New Roman" w:cs="Arial"/>
          <w:sz w:val="24"/>
        </w:rPr>
        <w:t>2</w:t>
      </w:r>
      <w:r w:rsidR="002609CA">
        <w:rPr>
          <w:rFonts w:ascii="Arial" w:hAnsi="Arial" w:eastAsia="Times New Roman" w:cs="Arial"/>
          <w:sz w:val="24"/>
        </w:rPr>
        <w:t>1</w:t>
      </w:r>
      <w:r w:rsidR="00205CE7">
        <w:rPr>
          <w:rFonts w:ascii="Arial" w:hAnsi="Arial" w:eastAsia="Times New Roman" w:cs="Arial"/>
          <w:sz w:val="24"/>
        </w:rPr>
        <w:t>.</w:t>
      </w:r>
    </w:p>
    <w:p w:rsidR="00205CE7" w:rsidP="00205CE7" w:rsidRDefault="00205CE7" w14:paraId="200E8BE6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2. Odredbom članka 14.b Prekršajnog zakona je propisano da izvršenje troškova prekršajnog postupka zastarijeva po proteku pet godina od pravomoćnosti odluke kojom su izrečeni.</w:t>
      </w:r>
    </w:p>
    <w:p w:rsidR="00205CE7" w:rsidP="00205CE7" w:rsidRDefault="00205CE7" w14:paraId="6919C54D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3. Budući je od dana pravomoćnosti odluke o prekršaju proteklo više od pet godina, nastupila je zastara izvršenja odluke o troškovima prekršajnog postupka, zbog čega je odlučeno kao u izreci ovog rješenja.</w:t>
      </w:r>
    </w:p>
    <w:p w:rsidR="00205CE7" w:rsidP="00205CE7" w:rsidRDefault="00205CE7" w14:paraId="1CB31782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205CE7" w:rsidP="00205CE7" w:rsidRDefault="00693559" w14:paraId="1D99855C" w14:textId="77777777">
      <w:pPr>
        <w:spacing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 Samoboru</w:t>
      </w:r>
      <w:r w:rsidR="00205CE7">
        <w:rPr>
          <w:rFonts w:ascii="Arial" w:hAnsi="Arial" w:cs="Arial"/>
          <w:sz w:val="24"/>
        </w:rPr>
        <w:t xml:space="preserve"> </w:t>
      </w:r>
      <w:r w:rsidR="000A39F1">
        <w:rPr>
          <w:rFonts w:ascii="Arial" w:hAnsi="Arial" w:cs="Arial"/>
          <w:sz w:val="24"/>
        </w:rPr>
        <w:t>30</w:t>
      </w:r>
      <w:r w:rsidR="00F82875">
        <w:rPr>
          <w:rFonts w:ascii="Arial" w:hAnsi="Arial" w:cs="Arial"/>
          <w:sz w:val="24"/>
        </w:rPr>
        <w:t xml:space="preserve">. </w:t>
      </w:r>
      <w:r w:rsidR="00FD2879">
        <w:rPr>
          <w:rFonts w:ascii="Arial" w:hAnsi="Arial" w:cs="Arial"/>
          <w:sz w:val="24"/>
        </w:rPr>
        <w:t>lipnja</w:t>
      </w:r>
      <w:r>
        <w:rPr>
          <w:rFonts w:ascii="Arial" w:hAnsi="Arial" w:cs="Arial"/>
          <w:sz w:val="24"/>
        </w:rPr>
        <w:t xml:space="preserve"> 202</w:t>
      </w:r>
      <w:r w:rsidR="002609CA">
        <w:rPr>
          <w:rFonts w:ascii="Arial" w:hAnsi="Arial" w:cs="Arial"/>
          <w:sz w:val="24"/>
        </w:rPr>
        <w:t>6</w:t>
      </w:r>
      <w:r w:rsidR="00205CE7">
        <w:rPr>
          <w:rFonts w:ascii="Arial" w:hAnsi="Arial" w:cs="Arial"/>
          <w:sz w:val="24"/>
        </w:rPr>
        <w:t>.</w:t>
      </w:r>
    </w:p>
    <w:p w:rsidR="00205CE7" w:rsidP="00205CE7" w:rsidRDefault="00205CE7" w14:paraId="259DD791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p w:rsidR="00205CE7" w:rsidP="00205CE7" w:rsidRDefault="00205CE7" w14:paraId="3363918B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205CE7" w:rsidTr="00205CE7" w14:paraId="400FBA4F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CE7" w:rsidRDefault="00EF1CD9" w14:paraId="0DD3605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Sudska referentica</w:t>
            </w:r>
          </w:p>
          <w:p w:rsidR="00205CE7" w:rsidRDefault="00693559" w14:paraId="01245B41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6ACD7812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559" w:rsidP="00693559" w:rsidRDefault="00693559" w14:paraId="678431DD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Sutkinja                   </w:t>
            </w:r>
          </w:p>
          <w:p w:rsidR="00205CE7" w:rsidP="00693559" w:rsidRDefault="00205CE7" w14:paraId="5579E33F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Bojana Atanasov</w:t>
            </w:r>
          </w:p>
        </w:tc>
      </w:tr>
      <w:tr w:rsidR="00205CE7" w:rsidTr="00205CE7" w14:paraId="38300405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366B3B0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4AC506BD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03A0502A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5CE7" w:rsidP="00205CE7" w:rsidRDefault="00205CE7" w14:paraId="25170677" w14:textId="77777777">
      <w:pPr>
        <w:spacing w:after="0"/>
        <w:rPr>
          <w:rFonts w:ascii="Arial" w:hAnsi="Arial" w:cs="Arial"/>
          <w:sz w:val="24"/>
          <w:szCs w:val="24"/>
        </w:rPr>
      </w:pPr>
    </w:p>
    <w:p w:rsidR="00205CE7" w:rsidP="00205CE7" w:rsidRDefault="00205CE7" w14:paraId="7F5FC41D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p w:rsidR="00205CE7" w:rsidP="00205CE7" w:rsidRDefault="00205CE7" w14:paraId="17F39847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Uputa o pravnom lijeku:</w:t>
      </w:r>
    </w:p>
    <w:p w:rsidR="00205CE7" w:rsidP="00205CE7" w:rsidRDefault="00205CE7" w14:paraId="7725AC7D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Protiv ovog rješenja dopuštena je žalba u roku od tri dana od dana dostave. Žalba se podnosi Općinskom sudu u Novom Zagrebu, </w:t>
      </w:r>
      <w:r w:rsidR="003C1798">
        <w:rPr>
          <w:rFonts w:ascii="Arial" w:hAnsi="Arial" w:eastAsia="Times New Roman" w:cs="Arial"/>
          <w:sz w:val="24"/>
        </w:rPr>
        <w:t>Stalna služba u Samoboru, Obrtnička 2, Samobor</w:t>
      </w:r>
      <w:r>
        <w:rPr>
          <w:rFonts w:ascii="Arial" w:hAnsi="Arial" w:eastAsia="Times New Roman" w:cs="Arial"/>
          <w:sz w:val="24"/>
        </w:rPr>
        <w:t>, u dva primjerka, a o žalbi odlučuje Visoki prekršajni sud Republike Hrvatske.</w:t>
      </w:r>
    </w:p>
    <w:p w:rsidR="00205CE7" w:rsidP="00205CE7" w:rsidRDefault="00205CE7" w14:paraId="7B57294C" w14:textId="77777777">
      <w:pPr>
        <w:spacing w:after="0"/>
        <w:rPr>
          <w:rFonts w:ascii="Arial" w:hAnsi="Arial" w:eastAsia="Times New Roman" w:cs="Arial"/>
          <w:sz w:val="24"/>
        </w:rPr>
      </w:pPr>
    </w:p>
    <w:p w:rsidR="00205CE7" w:rsidP="00205CE7" w:rsidRDefault="00205CE7" w14:paraId="59D84C68" w14:textId="77777777">
      <w:pPr>
        <w:spacing w:after="0"/>
        <w:ind w:left="360" w:firstLine="360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Dostaviti:</w:t>
      </w:r>
    </w:p>
    <w:p w:rsidR="00205CE7" w:rsidP="00205CE7" w:rsidRDefault="00205CE7" w14:paraId="59F81F1A" w14:textId="77777777">
      <w:pPr>
        <w:numPr>
          <w:ilvl w:val="0"/>
          <w:numId w:val="2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Os</w:t>
      </w:r>
      <w:r w:rsidR="00EF1CD9">
        <w:rPr>
          <w:rFonts w:ascii="Arial" w:hAnsi="Arial" w:eastAsia="Times New Roman" w:cs="Arial"/>
          <w:sz w:val="24"/>
        </w:rPr>
        <w:t xml:space="preserve">uđeniku </w:t>
      </w:r>
      <w:r>
        <w:rPr>
          <w:rFonts w:ascii="Arial" w:hAnsi="Arial" w:eastAsia="Times New Roman" w:cs="Arial"/>
          <w:sz w:val="24"/>
        </w:rPr>
        <w:t xml:space="preserve"> </w:t>
      </w:r>
    </w:p>
    <w:p w:rsidR="00205CE7" w:rsidP="00205CE7" w:rsidRDefault="00205CE7" w14:paraId="1ECE02D0" w14:textId="77777777">
      <w:pPr>
        <w:numPr>
          <w:ilvl w:val="0"/>
          <w:numId w:val="2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spis</w:t>
      </w:r>
    </w:p>
    <w:p w:rsidR="00205CE7" w:rsidP="00205CE7" w:rsidRDefault="00205CE7" w14:paraId="604E9B49" w14:textId="77777777">
      <w:pPr>
        <w:spacing w:after="0"/>
        <w:rPr>
          <w:rFonts w:ascii="Arial" w:hAnsi="Arial" w:cs="Arial"/>
          <w:sz w:val="24"/>
        </w:rPr>
      </w:pPr>
    </w:p>
    <w:p w:rsidRPr="00205CE7" w:rsidR="00A46F5A" w:rsidP="00205CE7" w:rsidRDefault="00A46F5A" w14:paraId="42A8226D" w14:textId="77777777"/>
    <w:sectPr w:rsidRPr="00205CE7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41D4" w:rsidP="008B2816" w:rsidRDefault="00F941D4" w14:paraId="141BDBFF" w14:textId="77777777">
      <w:pPr>
        <w:spacing w:after="0" w:line="240" w:lineRule="auto"/>
      </w:pPr>
      <w:r>
        <w:separator/>
      </w:r>
    </w:p>
  </w:endnote>
  <w:endnote w:type="continuationSeparator" w:id="0">
    <w:p w:rsidR="00F941D4" w:rsidP="008B2816" w:rsidRDefault="00F941D4" w14:paraId="4C1091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41D4" w:rsidP="008B2816" w:rsidRDefault="00F941D4" w14:paraId="56789EDB" w14:textId="77777777">
      <w:pPr>
        <w:spacing w:after="0" w:line="240" w:lineRule="auto"/>
      </w:pPr>
      <w:r>
        <w:separator/>
      </w:r>
    </w:p>
  </w:footnote>
  <w:footnote w:type="continuationSeparator" w:id="0">
    <w:p w:rsidR="00F941D4" w:rsidP="008B2816" w:rsidRDefault="00F941D4" w14:paraId="15F661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9958C2" w14:paraId="5B061710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2D43A7">
      <w:t>Ikp-</w:t>
    </w:r>
    <w:r w:rsidR="0049021D">
      <w:t>1</w:t>
    </w:r>
    <w:r w:rsidR="000654AD">
      <w:t>354</w:t>
    </w:r>
    <w:r w:rsidR="00B549D1">
      <w:t>/20</w:t>
    </w:r>
    <w:r w:rsidR="00706B74">
      <w:t>2</w:t>
    </w:r>
    <w:r w:rsidR="0057546B">
      <w:t>1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066D"/>
    <w:rsid w:val="00002E0D"/>
    <w:rsid w:val="000037ED"/>
    <w:rsid w:val="00010F7F"/>
    <w:rsid w:val="00017E59"/>
    <w:rsid w:val="00020921"/>
    <w:rsid w:val="00022DDC"/>
    <w:rsid w:val="00024A1C"/>
    <w:rsid w:val="00026668"/>
    <w:rsid w:val="00026DBE"/>
    <w:rsid w:val="00032E63"/>
    <w:rsid w:val="0003445E"/>
    <w:rsid w:val="00034694"/>
    <w:rsid w:val="00034E97"/>
    <w:rsid w:val="00042BE3"/>
    <w:rsid w:val="000434AB"/>
    <w:rsid w:val="00044499"/>
    <w:rsid w:val="00044757"/>
    <w:rsid w:val="00045531"/>
    <w:rsid w:val="00050F8A"/>
    <w:rsid w:val="000567C5"/>
    <w:rsid w:val="000571F0"/>
    <w:rsid w:val="00057318"/>
    <w:rsid w:val="000654AD"/>
    <w:rsid w:val="00070C10"/>
    <w:rsid w:val="000714A2"/>
    <w:rsid w:val="0007428D"/>
    <w:rsid w:val="000820F6"/>
    <w:rsid w:val="00082780"/>
    <w:rsid w:val="000978EF"/>
    <w:rsid w:val="000A0CEA"/>
    <w:rsid w:val="000A191A"/>
    <w:rsid w:val="000A3692"/>
    <w:rsid w:val="000A39F1"/>
    <w:rsid w:val="000A5068"/>
    <w:rsid w:val="000A717D"/>
    <w:rsid w:val="000A7B27"/>
    <w:rsid w:val="000B0071"/>
    <w:rsid w:val="000B054B"/>
    <w:rsid w:val="000B65EB"/>
    <w:rsid w:val="000C4B5C"/>
    <w:rsid w:val="000C5192"/>
    <w:rsid w:val="000C5BD2"/>
    <w:rsid w:val="000C65D4"/>
    <w:rsid w:val="000C7764"/>
    <w:rsid w:val="000D01BA"/>
    <w:rsid w:val="000D08A3"/>
    <w:rsid w:val="000D26AE"/>
    <w:rsid w:val="000D6445"/>
    <w:rsid w:val="000D6E67"/>
    <w:rsid w:val="000E0016"/>
    <w:rsid w:val="000E3269"/>
    <w:rsid w:val="000E5AC8"/>
    <w:rsid w:val="000F099B"/>
    <w:rsid w:val="000F2141"/>
    <w:rsid w:val="000F3E69"/>
    <w:rsid w:val="000F53D3"/>
    <w:rsid w:val="000F644B"/>
    <w:rsid w:val="000F76BB"/>
    <w:rsid w:val="00104E44"/>
    <w:rsid w:val="00105546"/>
    <w:rsid w:val="00115B5F"/>
    <w:rsid w:val="00122F53"/>
    <w:rsid w:val="00130E0A"/>
    <w:rsid w:val="001340E7"/>
    <w:rsid w:val="00134353"/>
    <w:rsid w:val="0013724E"/>
    <w:rsid w:val="0014072D"/>
    <w:rsid w:val="00141579"/>
    <w:rsid w:val="00141AF6"/>
    <w:rsid w:val="0014390F"/>
    <w:rsid w:val="00145C4B"/>
    <w:rsid w:val="0014632F"/>
    <w:rsid w:val="00152A18"/>
    <w:rsid w:val="00152E95"/>
    <w:rsid w:val="00153155"/>
    <w:rsid w:val="00154D82"/>
    <w:rsid w:val="00156061"/>
    <w:rsid w:val="001571F6"/>
    <w:rsid w:val="001700F0"/>
    <w:rsid w:val="001715CE"/>
    <w:rsid w:val="0017427B"/>
    <w:rsid w:val="001747B7"/>
    <w:rsid w:val="0017539F"/>
    <w:rsid w:val="00176910"/>
    <w:rsid w:val="0018181B"/>
    <w:rsid w:val="0018193C"/>
    <w:rsid w:val="001825CE"/>
    <w:rsid w:val="00184B8B"/>
    <w:rsid w:val="00184D1F"/>
    <w:rsid w:val="00196AC8"/>
    <w:rsid w:val="00196D87"/>
    <w:rsid w:val="001A2A2F"/>
    <w:rsid w:val="001A4766"/>
    <w:rsid w:val="001B0F71"/>
    <w:rsid w:val="001C26E2"/>
    <w:rsid w:val="001C7727"/>
    <w:rsid w:val="001D4A77"/>
    <w:rsid w:val="001D6191"/>
    <w:rsid w:val="001E6DC2"/>
    <w:rsid w:val="001F032D"/>
    <w:rsid w:val="001F13E1"/>
    <w:rsid w:val="001F4CB8"/>
    <w:rsid w:val="00200E4F"/>
    <w:rsid w:val="00204762"/>
    <w:rsid w:val="00205CE7"/>
    <w:rsid w:val="00212F62"/>
    <w:rsid w:val="00217224"/>
    <w:rsid w:val="00224079"/>
    <w:rsid w:val="00226966"/>
    <w:rsid w:val="00234B5F"/>
    <w:rsid w:val="0023658B"/>
    <w:rsid w:val="00240BC7"/>
    <w:rsid w:val="00240BD1"/>
    <w:rsid w:val="00241D72"/>
    <w:rsid w:val="00245108"/>
    <w:rsid w:val="00246390"/>
    <w:rsid w:val="002475A9"/>
    <w:rsid w:val="00251882"/>
    <w:rsid w:val="00255BA0"/>
    <w:rsid w:val="002609CA"/>
    <w:rsid w:val="00262732"/>
    <w:rsid w:val="00270FC5"/>
    <w:rsid w:val="00295B7A"/>
    <w:rsid w:val="00297271"/>
    <w:rsid w:val="0029731F"/>
    <w:rsid w:val="002A634B"/>
    <w:rsid w:val="002B0D5F"/>
    <w:rsid w:val="002B7390"/>
    <w:rsid w:val="002C1468"/>
    <w:rsid w:val="002C410B"/>
    <w:rsid w:val="002C469B"/>
    <w:rsid w:val="002C48CC"/>
    <w:rsid w:val="002C6EDD"/>
    <w:rsid w:val="002D35C6"/>
    <w:rsid w:val="002D3CDC"/>
    <w:rsid w:val="002D3E48"/>
    <w:rsid w:val="002D43A7"/>
    <w:rsid w:val="002E624C"/>
    <w:rsid w:val="002E6B48"/>
    <w:rsid w:val="002F24B1"/>
    <w:rsid w:val="002F3515"/>
    <w:rsid w:val="002F7E06"/>
    <w:rsid w:val="00300B44"/>
    <w:rsid w:val="00302CFC"/>
    <w:rsid w:val="00303CC0"/>
    <w:rsid w:val="003040D9"/>
    <w:rsid w:val="00304680"/>
    <w:rsid w:val="003106B0"/>
    <w:rsid w:val="00313293"/>
    <w:rsid w:val="00313FF4"/>
    <w:rsid w:val="003144EC"/>
    <w:rsid w:val="00314B7C"/>
    <w:rsid w:val="00315B99"/>
    <w:rsid w:val="00317098"/>
    <w:rsid w:val="003203D3"/>
    <w:rsid w:val="00326B6C"/>
    <w:rsid w:val="00331D1F"/>
    <w:rsid w:val="0033340A"/>
    <w:rsid w:val="0033351F"/>
    <w:rsid w:val="0035116C"/>
    <w:rsid w:val="00352096"/>
    <w:rsid w:val="003538D4"/>
    <w:rsid w:val="0035391A"/>
    <w:rsid w:val="00357268"/>
    <w:rsid w:val="00357E29"/>
    <w:rsid w:val="003605CB"/>
    <w:rsid w:val="00361783"/>
    <w:rsid w:val="00361CAC"/>
    <w:rsid w:val="00364229"/>
    <w:rsid w:val="00370369"/>
    <w:rsid w:val="00371949"/>
    <w:rsid w:val="0037527A"/>
    <w:rsid w:val="00381DFC"/>
    <w:rsid w:val="00386DC0"/>
    <w:rsid w:val="0039582C"/>
    <w:rsid w:val="00395AE4"/>
    <w:rsid w:val="003968AD"/>
    <w:rsid w:val="003969D7"/>
    <w:rsid w:val="00396D4E"/>
    <w:rsid w:val="003A0567"/>
    <w:rsid w:val="003A32CE"/>
    <w:rsid w:val="003A5F9A"/>
    <w:rsid w:val="003A78D7"/>
    <w:rsid w:val="003B4233"/>
    <w:rsid w:val="003B646B"/>
    <w:rsid w:val="003B69A4"/>
    <w:rsid w:val="003C1710"/>
    <w:rsid w:val="003C1798"/>
    <w:rsid w:val="003C1F84"/>
    <w:rsid w:val="003C2605"/>
    <w:rsid w:val="003C5876"/>
    <w:rsid w:val="003C6A2B"/>
    <w:rsid w:val="003C7DDB"/>
    <w:rsid w:val="003D2C2D"/>
    <w:rsid w:val="003D4B9D"/>
    <w:rsid w:val="003D580D"/>
    <w:rsid w:val="003D775C"/>
    <w:rsid w:val="003D7AC0"/>
    <w:rsid w:val="003E441D"/>
    <w:rsid w:val="003E5F72"/>
    <w:rsid w:val="003E6658"/>
    <w:rsid w:val="003E6D29"/>
    <w:rsid w:val="003E7D85"/>
    <w:rsid w:val="003F0A8F"/>
    <w:rsid w:val="003F2DBF"/>
    <w:rsid w:val="003F40C2"/>
    <w:rsid w:val="003F4F2B"/>
    <w:rsid w:val="003F595D"/>
    <w:rsid w:val="003F5991"/>
    <w:rsid w:val="004030B9"/>
    <w:rsid w:val="0041474F"/>
    <w:rsid w:val="00416844"/>
    <w:rsid w:val="00417C6B"/>
    <w:rsid w:val="00422853"/>
    <w:rsid w:val="004231BD"/>
    <w:rsid w:val="00423357"/>
    <w:rsid w:val="004242D6"/>
    <w:rsid w:val="0043658C"/>
    <w:rsid w:val="00443CB4"/>
    <w:rsid w:val="00444BE4"/>
    <w:rsid w:val="00447F57"/>
    <w:rsid w:val="00454B54"/>
    <w:rsid w:val="00457470"/>
    <w:rsid w:val="00457DBA"/>
    <w:rsid w:val="00460489"/>
    <w:rsid w:val="00465FAC"/>
    <w:rsid w:val="00470666"/>
    <w:rsid w:val="004736E9"/>
    <w:rsid w:val="00481AFD"/>
    <w:rsid w:val="004827E7"/>
    <w:rsid w:val="004832A4"/>
    <w:rsid w:val="00486730"/>
    <w:rsid w:val="0049021D"/>
    <w:rsid w:val="00490803"/>
    <w:rsid w:val="00491113"/>
    <w:rsid w:val="004A0A00"/>
    <w:rsid w:val="004A13D9"/>
    <w:rsid w:val="004A3BC2"/>
    <w:rsid w:val="004A4DDC"/>
    <w:rsid w:val="004A65C0"/>
    <w:rsid w:val="004B78D2"/>
    <w:rsid w:val="004C3EDD"/>
    <w:rsid w:val="004C5437"/>
    <w:rsid w:val="004C6B60"/>
    <w:rsid w:val="004C7D55"/>
    <w:rsid w:val="004D10F3"/>
    <w:rsid w:val="004D54E5"/>
    <w:rsid w:val="004E0F08"/>
    <w:rsid w:val="004E5AC1"/>
    <w:rsid w:val="004E6B7D"/>
    <w:rsid w:val="004E73B8"/>
    <w:rsid w:val="004F0CAC"/>
    <w:rsid w:val="004F491A"/>
    <w:rsid w:val="004F56D5"/>
    <w:rsid w:val="004F767B"/>
    <w:rsid w:val="00501206"/>
    <w:rsid w:val="00501BB8"/>
    <w:rsid w:val="0050784F"/>
    <w:rsid w:val="00510DE0"/>
    <w:rsid w:val="00517D15"/>
    <w:rsid w:val="00520BB2"/>
    <w:rsid w:val="00522420"/>
    <w:rsid w:val="00525823"/>
    <w:rsid w:val="00526711"/>
    <w:rsid w:val="0053096B"/>
    <w:rsid w:val="005333CA"/>
    <w:rsid w:val="005340BD"/>
    <w:rsid w:val="00544817"/>
    <w:rsid w:val="00544EE3"/>
    <w:rsid w:val="00545A66"/>
    <w:rsid w:val="00546BE5"/>
    <w:rsid w:val="005539F2"/>
    <w:rsid w:val="00554398"/>
    <w:rsid w:val="00555FB6"/>
    <w:rsid w:val="0056359C"/>
    <w:rsid w:val="00563AFA"/>
    <w:rsid w:val="00564517"/>
    <w:rsid w:val="005657FA"/>
    <w:rsid w:val="0057222D"/>
    <w:rsid w:val="005722DD"/>
    <w:rsid w:val="0057546B"/>
    <w:rsid w:val="00575632"/>
    <w:rsid w:val="00585DA6"/>
    <w:rsid w:val="00585FE0"/>
    <w:rsid w:val="00592677"/>
    <w:rsid w:val="00592998"/>
    <w:rsid w:val="00595978"/>
    <w:rsid w:val="005A2CF8"/>
    <w:rsid w:val="005A3C5F"/>
    <w:rsid w:val="005A7968"/>
    <w:rsid w:val="005B0595"/>
    <w:rsid w:val="005B1BEE"/>
    <w:rsid w:val="005B2CAC"/>
    <w:rsid w:val="005B417E"/>
    <w:rsid w:val="005B640C"/>
    <w:rsid w:val="005B7248"/>
    <w:rsid w:val="005C1729"/>
    <w:rsid w:val="005C177D"/>
    <w:rsid w:val="005C28A1"/>
    <w:rsid w:val="005C47D8"/>
    <w:rsid w:val="005C510E"/>
    <w:rsid w:val="005D2DFE"/>
    <w:rsid w:val="005D46B3"/>
    <w:rsid w:val="005D6473"/>
    <w:rsid w:val="005D77B3"/>
    <w:rsid w:val="005E34F9"/>
    <w:rsid w:val="005E5CA5"/>
    <w:rsid w:val="005E72C3"/>
    <w:rsid w:val="005E78E6"/>
    <w:rsid w:val="005F3638"/>
    <w:rsid w:val="00601740"/>
    <w:rsid w:val="00601A05"/>
    <w:rsid w:val="00601D37"/>
    <w:rsid w:val="0060536A"/>
    <w:rsid w:val="00606712"/>
    <w:rsid w:val="00610190"/>
    <w:rsid w:val="00611C60"/>
    <w:rsid w:val="00613389"/>
    <w:rsid w:val="0062386F"/>
    <w:rsid w:val="00624C8D"/>
    <w:rsid w:val="0062789F"/>
    <w:rsid w:val="00633CC3"/>
    <w:rsid w:val="0064377D"/>
    <w:rsid w:val="006542E5"/>
    <w:rsid w:val="006573CB"/>
    <w:rsid w:val="00662EF8"/>
    <w:rsid w:val="00670058"/>
    <w:rsid w:val="006702A0"/>
    <w:rsid w:val="00672946"/>
    <w:rsid w:val="00680ECA"/>
    <w:rsid w:val="00686288"/>
    <w:rsid w:val="00690A9B"/>
    <w:rsid w:val="00693559"/>
    <w:rsid w:val="00697EC1"/>
    <w:rsid w:val="006A02C7"/>
    <w:rsid w:val="006A647C"/>
    <w:rsid w:val="006A659F"/>
    <w:rsid w:val="006A727D"/>
    <w:rsid w:val="006B41EA"/>
    <w:rsid w:val="006B748D"/>
    <w:rsid w:val="006B79DF"/>
    <w:rsid w:val="006C1E8E"/>
    <w:rsid w:val="006C77CE"/>
    <w:rsid w:val="006D0786"/>
    <w:rsid w:val="006D577C"/>
    <w:rsid w:val="006D7535"/>
    <w:rsid w:val="006E0636"/>
    <w:rsid w:val="006E0D85"/>
    <w:rsid w:val="006E1A13"/>
    <w:rsid w:val="006E1FB5"/>
    <w:rsid w:val="006E64FA"/>
    <w:rsid w:val="006E7B13"/>
    <w:rsid w:val="006F390C"/>
    <w:rsid w:val="006F5E1B"/>
    <w:rsid w:val="006F7404"/>
    <w:rsid w:val="0070200F"/>
    <w:rsid w:val="0070421C"/>
    <w:rsid w:val="00706863"/>
    <w:rsid w:val="00706B74"/>
    <w:rsid w:val="007102C6"/>
    <w:rsid w:val="00711443"/>
    <w:rsid w:val="00713CBB"/>
    <w:rsid w:val="00714567"/>
    <w:rsid w:val="00734D54"/>
    <w:rsid w:val="00735E40"/>
    <w:rsid w:val="0074100A"/>
    <w:rsid w:val="007414E6"/>
    <w:rsid w:val="007424B5"/>
    <w:rsid w:val="00742CBC"/>
    <w:rsid w:val="00747180"/>
    <w:rsid w:val="007520C6"/>
    <w:rsid w:val="0075487F"/>
    <w:rsid w:val="00756697"/>
    <w:rsid w:val="0076288C"/>
    <w:rsid w:val="00763AAC"/>
    <w:rsid w:val="0076528B"/>
    <w:rsid w:val="00775A0D"/>
    <w:rsid w:val="0078288B"/>
    <w:rsid w:val="00790DAB"/>
    <w:rsid w:val="007969F6"/>
    <w:rsid w:val="007A1992"/>
    <w:rsid w:val="007A2213"/>
    <w:rsid w:val="007A5736"/>
    <w:rsid w:val="007A68DC"/>
    <w:rsid w:val="007B113F"/>
    <w:rsid w:val="007B201C"/>
    <w:rsid w:val="007B212D"/>
    <w:rsid w:val="007B4BF3"/>
    <w:rsid w:val="007B7F02"/>
    <w:rsid w:val="007C1D43"/>
    <w:rsid w:val="007C4C4B"/>
    <w:rsid w:val="007C565F"/>
    <w:rsid w:val="007C6274"/>
    <w:rsid w:val="007D2833"/>
    <w:rsid w:val="007D2A85"/>
    <w:rsid w:val="007E422A"/>
    <w:rsid w:val="007F261F"/>
    <w:rsid w:val="007F434E"/>
    <w:rsid w:val="007F4742"/>
    <w:rsid w:val="007F6C64"/>
    <w:rsid w:val="008001DC"/>
    <w:rsid w:val="008022D1"/>
    <w:rsid w:val="00804A01"/>
    <w:rsid w:val="00804F27"/>
    <w:rsid w:val="00806126"/>
    <w:rsid w:val="00806498"/>
    <w:rsid w:val="00806E30"/>
    <w:rsid w:val="00811BAF"/>
    <w:rsid w:val="00812509"/>
    <w:rsid w:val="008141EC"/>
    <w:rsid w:val="00821E39"/>
    <w:rsid w:val="00825619"/>
    <w:rsid w:val="00831CF9"/>
    <w:rsid w:val="008335E7"/>
    <w:rsid w:val="00833954"/>
    <w:rsid w:val="00833C69"/>
    <w:rsid w:val="008355FC"/>
    <w:rsid w:val="00836CA8"/>
    <w:rsid w:val="00840493"/>
    <w:rsid w:val="00845C7E"/>
    <w:rsid w:val="00851F14"/>
    <w:rsid w:val="00854307"/>
    <w:rsid w:val="00854450"/>
    <w:rsid w:val="00854514"/>
    <w:rsid w:val="00857272"/>
    <w:rsid w:val="00863F14"/>
    <w:rsid w:val="008654BD"/>
    <w:rsid w:val="00870613"/>
    <w:rsid w:val="008719F1"/>
    <w:rsid w:val="008725A0"/>
    <w:rsid w:val="008726E8"/>
    <w:rsid w:val="00884ECA"/>
    <w:rsid w:val="0088766A"/>
    <w:rsid w:val="008910F8"/>
    <w:rsid w:val="00893133"/>
    <w:rsid w:val="00895375"/>
    <w:rsid w:val="00895F8D"/>
    <w:rsid w:val="008A1CF1"/>
    <w:rsid w:val="008A75A0"/>
    <w:rsid w:val="008A7C17"/>
    <w:rsid w:val="008B1593"/>
    <w:rsid w:val="008B2816"/>
    <w:rsid w:val="008B5A92"/>
    <w:rsid w:val="008C5AE7"/>
    <w:rsid w:val="008C61F8"/>
    <w:rsid w:val="008C6F40"/>
    <w:rsid w:val="008C785A"/>
    <w:rsid w:val="008D0A0A"/>
    <w:rsid w:val="008D3738"/>
    <w:rsid w:val="008D55AC"/>
    <w:rsid w:val="008D6B90"/>
    <w:rsid w:val="008D7D04"/>
    <w:rsid w:val="008F3D23"/>
    <w:rsid w:val="00900555"/>
    <w:rsid w:val="0090151A"/>
    <w:rsid w:val="00901F56"/>
    <w:rsid w:val="009032E1"/>
    <w:rsid w:val="00905B2F"/>
    <w:rsid w:val="0091486B"/>
    <w:rsid w:val="00916991"/>
    <w:rsid w:val="00920241"/>
    <w:rsid w:val="00921E0F"/>
    <w:rsid w:val="00926E2B"/>
    <w:rsid w:val="0093049C"/>
    <w:rsid w:val="0093255C"/>
    <w:rsid w:val="00934AB3"/>
    <w:rsid w:val="0094206F"/>
    <w:rsid w:val="00943B04"/>
    <w:rsid w:val="00944BB6"/>
    <w:rsid w:val="0095475D"/>
    <w:rsid w:val="009570DE"/>
    <w:rsid w:val="009610C1"/>
    <w:rsid w:val="009720C1"/>
    <w:rsid w:val="0097440D"/>
    <w:rsid w:val="00975102"/>
    <w:rsid w:val="00975C31"/>
    <w:rsid w:val="0097671C"/>
    <w:rsid w:val="009821C5"/>
    <w:rsid w:val="0098347E"/>
    <w:rsid w:val="00984510"/>
    <w:rsid w:val="00987C73"/>
    <w:rsid w:val="009929BC"/>
    <w:rsid w:val="009958C2"/>
    <w:rsid w:val="009A1180"/>
    <w:rsid w:val="009B1922"/>
    <w:rsid w:val="009B3C95"/>
    <w:rsid w:val="009B7697"/>
    <w:rsid w:val="009C4314"/>
    <w:rsid w:val="009C6002"/>
    <w:rsid w:val="009D4040"/>
    <w:rsid w:val="009D6ED9"/>
    <w:rsid w:val="009D757E"/>
    <w:rsid w:val="009E36D5"/>
    <w:rsid w:val="009F399B"/>
    <w:rsid w:val="009F7021"/>
    <w:rsid w:val="00A03A79"/>
    <w:rsid w:val="00A04B3B"/>
    <w:rsid w:val="00A2013D"/>
    <w:rsid w:val="00A21AC9"/>
    <w:rsid w:val="00A23D23"/>
    <w:rsid w:val="00A25836"/>
    <w:rsid w:val="00A262BE"/>
    <w:rsid w:val="00A30DDA"/>
    <w:rsid w:val="00A34E98"/>
    <w:rsid w:val="00A3559A"/>
    <w:rsid w:val="00A35A87"/>
    <w:rsid w:val="00A37364"/>
    <w:rsid w:val="00A40EE7"/>
    <w:rsid w:val="00A41D0B"/>
    <w:rsid w:val="00A42A9B"/>
    <w:rsid w:val="00A435F7"/>
    <w:rsid w:val="00A451C9"/>
    <w:rsid w:val="00A45AF1"/>
    <w:rsid w:val="00A46548"/>
    <w:rsid w:val="00A469BB"/>
    <w:rsid w:val="00A46F5A"/>
    <w:rsid w:val="00A51C07"/>
    <w:rsid w:val="00A617B2"/>
    <w:rsid w:val="00A659D5"/>
    <w:rsid w:val="00A67263"/>
    <w:rsid w:val="00A70D07"/>
    <w:rsid w:val="00A73061"/>
    <w:rsid w:val="00A745AA"/>
    <w:rsid w:val="00A753DD"/>
    <w:rsid w:val="00A756C5"/>
    <w:rsid w:val="00A75F7B"/>
    <w:rsid w:val="00A77968"/>
    <w:rsid w:val="00A832C8"/>
    <w:rsid w:val="00A9082B"/>
    <w:rsid w:val="00A90E14"/>
    <w:rsid w:val="00A913AD"/>
    <w:rsid w:val="00A929BC"/>
    <w:rsid w:val="00A936B6"/>
    <w:rsid w:val="00A93BAC"/>
    <w:rsid w:val="00AA5388"/>
    <w:rsid w:val="00AB3C1C"/>
    <w:rsid w:val="00AB6574"/>
    <w:rsid w:val="00AC34FC"/>
    <w:rsid w:val="00AC6D42"/>
    <w:rsid w:val="00AD3721"/>
    <w:rsid w:val="00AD3E18"/>
    <w:rsid w:val="00AD3FDC"/>
    <w:rsid w:val="00AD4838"/>
    <w:rsid w:val="00AE1A94"/>
    <w:rsid w:val="00AE3543"/>
    <w:rsid w:val="00AE502B"/>
    <w:rsid w:val="00AE6F9B"/>
    <w:rsid w:val="00AF2585"/>
    <w:rsid w:val="00AF56A3"/>
    <w:rsid w:val="00AF580E"/>
    <w:rsid w:val="00AF5969"/>
    <w:rsid w:val="00AF68D6"/>
    <w:rsid w:val="00AF6E11"/>
    <w:rsid w:val="00B00565"/>
    <w:rsid w:val="00B02E03"/>
    <w:rsid w:val="00B03ACD"/>
    <w:rsid w:val="00B06526"/>
    <w:rsid w:val="00B155D8"/>
    <w:rsid w:val="00B15C3A"/>
    <w:rsid w:val="00B16E07"/>
    <w:rsid w:val="00B17413"/>
    <w:rsid w:val="00B17667"/>
    <w:rsid w:val="00B2556C"/>
    <w:rsid w:val="00B26D64"/>
    <w:rsid w:val="00B27FF9"/>
    <w:rsid w:val="00B326A5"/>
    <w:rsid w:val="00B3499D"/>
    <w:rsid w:val="00B35ABD"/>
    <w:rsid w:val="00B36270"/>
    <w:rsid w:val="00B4244A"/>
    <w:rsid w:val="00B46500"/>
    <w:rsid w:val="00B46C0A"/>
    <w:rsid w:val="00B535E6"/>
    <w:rsid w:val="00B549D1"/>
    <w:rsid w:val="00B55A73"/>
    <w:rsid w:val="00B566A2"/>
    <w:rsid w:val="00B6375B"/>
    <w:rsid w:val="00B701E5"/>
    <w:rsid w:val="00B72724"/>
    <w:rsid w:val="00B810A2"/>
    <w:rsid w:val="00B8595F"/>
    <w:rsid w:val="00B866AD"/>
    <w:rsid w:val="00B86874"/>
    <w:rsid w:val="00B90959"/>
    <w:rsid w:val="00B91EDF"/>
    <w:rsid w:val="00B95DAE"/>
    <w:rsid w:val="00BB1700"/>
    <w:rsid w:val="00BC11C1"/>
    <w:rsid w:val="00BC181C"/>
    <w:rsid w:val="00BC3C87"/>
    <w:rsid w:val="00BC51D3"/>
    <w:rsid w:val="00BC7C57"/>
    <w:rsid w:val="00BC7F6C"/>
    <w:rsid w:val="00BD7DD6"/>
    <w:rsid w:val="00BE0E66"/>
    <w:rsid w:val="00BE1412"/>
    <w:rsid w:val="00BE6EDB"/>
    <w:rsid w:val="00BE78AB"/>
    <w:rsid w:val="00BF1564"/>
    <w:rsid w:val="00BF7136"/>
    <w:rsid w:val="00C0773E"/>
    <w:rsid w:val="00C131EB"/>
    <w:rsid w:val="00C139E1"/>
    <w:rsid w:val="00C1597B"/>
    <w:rsid w:val="00C16B4A"/>
    <w:rsid w:val="00C23D12"/>
    <w:rsid w:val="00C26DF2"/>
    <w:rsid w:val="00C27952"/>
    <w:rsid w:val="00C329CC"/>
    <w:rsid w:val="00C365DA"/>
    <w:rsid w:val="00C367CA"/>
    <w:rsid w:val="00C439D9"/>
    <w:rsid w:val="00C472D4"/>
    <w:rsid w:val="00C519EB"/>
    <w:rsid w:val="00C54FD7"/>
    <w:rsid w:val="00C55074"/>
    <w:rsid w:val="00C55AC5"/>
    <w:rsid w:val="00C613AF"/>
    <w:rsid w:val="00C6181A"/>
    <w:rsid w:val="00C63E44"/>
    <w:rsid w:val="00C71585"/>
    <w:rsid w:val="00C717C9"/>
    <w:rsid w:val="00C748E7"/>
    <w:rsid w:val="00C91AEF"/>
    <w:rsid w:val="00C94F40"/>
    <w:rsid w:val="00C95278"/>
    <w:rsid w:val="00CA079A"/>
    <w:rsid w:val="00CA0D65"/>
    <w:rsid w:val="00CA1F3A"/>
    <w:rsid w:val="00CA2DC3"/>
    <w:rsid w:val="00CA4809"/>
    <w:rsid w:val="00CB395B"/>
    <w:rsid w:val="00CB41E4"/>
    <w:rsid w:val="00CC0503"/>
    <w:rsid w:val="00CC3C10"/>
    <w:rsid w:val="00CC463C"/>
    <w:rsid w:val="00CC716D"/>
    <w:rsid w:val="00CD31BB"/>
    <w:rsid w:val="00CD7FC8"/>
    <w:rsid w:val="00CE1379"/>
    <w:rsid w:val="00CE1ED7"/>
    <w:rsid w:val="00CE38B3"/>
    <w:rsid w:val="00CE5D3E"/>
    <w:rsid w:val="00CE6810"/>
    <w:rsid w:val="00CF01DB"/>
    <w:rsid w:val="00CF1870"/>
    <w:rsid w:val="00CF68B6"/>
    <w:rsid w:val="00D05B5A"/>
    <w:rsid w:val="00D068F3"/>
    <w:rsid w:val="00D13438"/>
    <w:rsid w:val="00D13A5E"/>
    <w:rsid w:val="00D14124"/>
    <w:rsid w:val="00D2327B"/>
    <w:rsid w:val="00D27193"/>
    <w:rsid w:val="00D314A7"/>
    <w:rsid w:val="00D3262F"/>
    <w:rsid w:val="00D429F4"/>
    <w:rsid w:val="00D43A10"/>
    <w:rsid w:val="00D46E13"/>
    <w:rsid w:val="00D506E7"/>
    <w:rsid w:val="00D51D5F"/>
    <w:rsid w:val="00D55478"/>
    <w:rsid w:val="00D56BC5"/>
    <w:rsid w:val="00D62B9F"/>
    <w:rsid w:val="00D63808"/>
    <w:rsid w:val="00D641CD"/>
    <w:rsid w:val="00D746C5"/>
    <w:rsid w:val="00D7605D"/>
    <w:rsid w:val="00D8202B"/>
    <w:rsid w:val="00D84B18"/>
    <w:rsid w:val="00D9032D"/>
    <w:rsid w:val="00DA060E"/>
    <w:rsid w:val="00DA093A"/>
    <w:rsid w:val="00DA1E14"/>
    <w:rsid w:val="00DA5331"/>
    <w:rsid w:val="00DB1E86"/>
    <w:rsid w:val="00DB3C88"/>
    <w:rsid w:val="00DB4622"/>
    <w:rsid w:val="00DB558F"/>
    <w:rsid w:val="00DB5EAB"/>
    <w:rsid w:val="00DB712E"/>
    <w:rsid w:val="00DC0EF5"/>
    <w:rsid w:val="00DC1C50"/>
    <w:rsid w:val="00DD23E4"/>
    <w:rsid w:val="00DD34F1"/>
    <w:rsid w:val="00DD523D"/>
    <w:rsid w:val="00DD5835"/>
    <w:rsid w:val="00DD65E3"/>
    <w:rsid w:val="00DD76CF"/>
    <w:rsid w:val="00DE3868"/>
    <w:rsid w:val="00DE3B5A"/>
    <w:rsid w:val="00DF4A64"/>
    <w:rsid w:val="00DF600F"/>
    <w:rsid w:val="00DF6027"/>
    <w:rsid w:val="00DF6301"/>
    <w:rsid w:val="00DF6457"/>
    <w:rsid w:val="00E065B1"/>
    <w:rsid w:val="00E11D75"/>
    <w:rsid w:val="00E1342F"/>
    <w:rsid w:val="00E13B94"/>
    <w:rsid w:val="00E15973"/>
    <w:rsid w:val="00E21334"/>
    <w:rsid w:val="00E22762"/>
    <w:rsid w:val="00E3051F"/>
    <w:rsid w:val="00E357DB"/>
    <w:rsid w:val="00E419D0"/>
    <w:rsid w:val="00E4346C"/>
    <w:rsid w:val="00E44A3E"/>
    <w:rsid w:val="00E45610"/>
    <w:rsid w:val="00E506D9"/>
    <w:rsid w:val="00E518FF"/>
    <w:rsid w:val="00E5679D"/>
    <w:rsid w:val="00E56D17"/>
    <w:rsid w:val="00E616E6"/>
    <w:rsid w:val="00E61E3F"/>
    <w:rsid w:val="00E6771B"/>
    <w:rsid w:val="00E712C1"/>
    <w:rsid w:val="00E71872"/>
    <w:rsid w:val="00E75F2D"/>
    <w:rsid w:val="00E82C99"/>
    <w:rsid w:val="00E91BCA"/>
    <w:rsid w:val="00E93BAA"/>
    <w:rsid w:val="00E94587"/>
    <w:rsid w:val="00E95ADB"/>
    <w:rsid w:val="00E95EF0"/>
    <w:rsid w:val="00EA1234"/>
    <w:rsid w:val="00EA2102"/>
    <w:rsid w:val="00EA24DF"/>
    <w:rsid w:val="00EA47C1"/>
    <w:rsid w:val="00EA51E9"/>
    <w:rsid w:val="00EA6AF4"/>
    <w:rsid w:val="00EB2930"/>
    <w:rsid w:val="00EB2EC4"/>
    <w:rsid w:val="00EB479B"/>
    <w:rsid w:val="00EB4BFB"/>
    <w:rsid w:val="00EB5A10"/>
    <w:rsid w:val="00EB6836"/>
    <w:rsid w:val="00EC3899"/>
    <w:rsid w:val="00EC4D74"/>
    <w:rsid w:val="00EC67DB"/>
    <w:rsid w:val="00EC6967"/>
    <w:rsid w:val="00ED13F6"/>
    <w:rsid w:val="00ED3E60"/>
    <w:rsid w:val="00EE0014"/>
    <w:rsid w:val="00EE5CA0"/>
    <w:rsid w:val="00EE7338"/>
    <w:rsid w:val="00EF042C"/>
    <w:rsid w:val="00EF043E"/>
    <w:rsid w:val="00EF1CD9"/>
    <w:rsid w:val="00EF2D58"/>
    <w:rsid w:val="00F01472"/>
    <w:rsid w:val="00F039E1"/>
    <w:rsid w:val="00F07214"/>
    <w:rsid w:val="00F12581"/>
    <w:rsid w:val="00F1381F"/>
    <w:rsid w:val="00F17D08"/>
    <w:rsid w:val="00F24059"/>
    <w:rsid w:val="00F265C2"/>
    <w:rsid w:val="00F27DEA"/>
    <w:rsid w:val="00F32F81"/>
    <w:rsid w:val="00F346AB"/>
    <w:rsid w:val="00F43003"/>
    <w:rsid w:val="00F44006"/>
    <w:rsid w:val="00F47E8A"/>
    <w:rsid w:val="00F51677"/>
    <w:rsid w:val="00F51EAC"/>
    <w:rsid w:val="00F53F6A"/>
    <w:rsid w:val="00F548D5"/>
    <w:rsid w:val="00F56ACA"/>
    <w:rsid w:val="00F61C33"/>
    <w:rsid w:val="00F663F5"/>
    <w:rsid w:val="00F722D4"/>
    <w:rsid w:val="00F7613E"/>
    <w:rsid w:val="00F77C4B"/>
    <w:rsid w:val="00F8029A"/>
    <w:rsid w:val="00F811D5"/>
    <w:rsid w:val="00F82875"/>
    <w:rsid w:val="00F852A9"/>
    <w:rsid w:val="00F904BD"/>
    <w:rsid w:val="00F93794"/>
    <w:rsid w:val="00F941D4"/>
    <w:rsid w:val="00F97FD2"/>
    <w:rsid w:val="00FA4ACF"/>
    <w:rsid w:val="00FA579C"/>
    <w:rsid w:val="00FA5DF6"/>
    <w:rsid w:val="00FB0296"/>
    <w:rsid w:val="00FB0C14"/>
    <w:rsid w:val="00FB12BE"/>
    <w:rsid w:val="00FB4B98"/>
    <w:rsid w:val="00FD2879"/>
    <w:rsid w:val="00FD37AB"/>
    <w:rsid w:val="00FD610E"/>
    <w:rsid w:val="00FE124C"/>
    <w:rsid w:val="00FE22D8"/>
    <w:rsid w:val="00FE23E3"/>
    <w:rsid w:val="00FE2A7E"/>
    <w:rsid w:val="00FE3361"/>
    <w:rsid w:val="00FE49C6"/>
    <w:rsid w:val="00FF57A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18059D4"/>
  <w15:docId w15:val="{B4288287-56A9-4F45-89BA-489D04FD9A6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05CE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character" w:styleId="Tekstrezerviranogmjesta">
    <w:name w:val="Placeholder Text"/>
    <w:basedOn w:val="Zadanifontodlomka"/>
    <w:uiPriority w:val="99"/>
    <w:semiHidden/>
    <w:rsid w:val="004D54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54E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D54E5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D54E5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D54E5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lipnja 2026.</izvorni_sadrzaj>
    <derivirana_varijabla naziv="DomainObject.DatumDonosenjaOdluke_1">30.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2021.</izvorni_sadrzaj>
    <derivirana_varijabla naziv="DomainObject.Predmet.DatumOsnivanja_1">2.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Ikp-1354/2021</izvorni_sadrzaj>
    <derivirana_varijabla naziv="DomainObject.Predmet.OznakaBroj_1">Pp Ikp-1354/2021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Lončar</izvorni_sadrzaj>
    <derivirana_varijabla naziv="DomainObject.Predmet.ProtustrankaFormated_1">  Igor Lončar</derivirana_varijabla>
  </DomainObject.Predmet.ProtustrankaFormated>
  <DomainObject.Predmet.ProtustrankaFormatedOIB>
    <izvorni_sadrzaj>  Igor Lončar, OIB 92159588597</izvorni_sadrzaj>
    <derivirana_varijabla naziv="DomainObject.Predmet.ProtustrankaFormatedOIB_1">  Igor Lončar, OIB 92159588597</derivirana_varijabla>
  </DomainObject.Predmet.ProtustrankaFormatedOIB>
  <DomainObject.Predmet.ProtustrankaFormatedWithAdress>
    <izvorni_sadrzaj> Igor Lončar, Vidikovac 31, 10290 Marija Magdalena</izvorni_sadrzaj>
    <derivirana_varijabla naziv="DomainObject.Predmet.ProtustrankaFormatedWithAdress_1"> Igor Lončar, Vidikovac 31, 10290 Marija Magdalena</derivirana_varijabla>
  </DomainObject.Predmet.ProtustrankaFormatedWithAdress>
  <DomainObject.Predmet.ProtustrankaFormatedWithAdressOIB>
    <izvorni_sadrzaj> Igor Lončar, OIB 92159588597, Vidikovac 31, 10290 Marija Magdalena</izvorni_sadrzaj>
    <derivirana_varijabla naziv="DomainObject.Predmet.ProtustrankaFormatedWithAdressOIB_1"> Igor Lončar, OIB 92159588597, Vidikovac 31, 10290 Marija Magdalena</derivirana_varijabla>
  </DomainObject.Predmet.ProtustrankaFormatedWithAdressOIB>
  <DomainObject.Predmet.ProtustrankaWithAdress>
    <izvorni_sadrzaj>Igor Lončar Vidikovac 31, 10290 Marija Magdalena</izvorni_sadrzaj>
    <derivirana_varijabla naziv="DomainObject.Predmet.ProtustrankaWithAdress_1">Igor Lončar Vidikovac 31, 10290 Marija Magdalena</derivirana_varijabla>
  </DomainObject.Predmet.ProtustrankaWithAdress>
  <DomainObject.Predmet.ProtustrankaWithAdressOIB>
    <izvorni_sadrzaj>Igor Lončar, OIB 92159588597, Vidikovac 31, 10290 Marija Magdalena</izvorni_sadrzaj>
    <derivirana_varijabla naziv="DomainObject.Predmet.ProtustrankaWithAdressOIB_1">Igor Lončar, OIB 92159588597, Vidikovac 31, 10290 Marija Magdalena</derivirana_varijabla>
  </DomainObject.Predmet.ProtustrankaWithAdressOIB>
  <DomainObject.Predmet.ProtustrankaNazivFormated>
    <izvorni_sadrzaj>Igor Lončar</izvorni_sadrzaj>
    <derivirana_varijabla naziv="DomainObject.Predmet.ProtustrankaNazivFormated_1">Igor Lončar</derivirana_varijabla>
  </DomainObject.Predmet.ProtustrankaNazivFormated>
  <DomainObject.Predmet.ProtustrankaNazivFormatedOIB>
    <izvorni_sadrzaj>Igor Lončar, OIB 92159588597</izvorni_sadrzaj>
    <derivirana_varijabla naziv="DomainObject.Predmet.ProtustrankaNazivFormatedOIB_1">Igor Lončar, OIB 92159588597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Igor Lončar</item>
    </izvorni_sadrzaj>
    <derivirana_varijabla naziv="DomainObject.Predmet.ProtuStrankaListFormated_1">
      <item>Igor Lončar</item>
    </derivirana_varijabla>
  </DomainObject.Predmet.ProtuStrankaListFormated>
  <DomainObject.Predmet.ProtuStrankaListFormatedOIB>
    <izvorni_sadrzaj>
      <item>Igor Lončar, OIB 92159588597</item>
    </izvorni_sadrzaj>
    <derivirana_varijabla naziv="DomainObject.Predmet.ProtuStrankaListFormatedOIB_1">
      <item>Igor Lončar, OIB 92159588597</item>
    </derivirana_varijabla>
  </DomainObject.Predmet.ProtuStrankaListFormatedOIB>
  <DomainObject.Predmet.ProtuStrankaListFormatedWithAdress>
    <izvorni_sadrzaj>
      <item>Igor Lončar, Vidikovac 31, 10290 Marija Magdalena</item>
    </izvorni_sadrzaj>
    <derivirana_varijabla naziv="DomainObject.Predmet.ProtuStrankaListFormatedWithAdress_1">
      <item>Igor Lončar, Vidikovac 31, 10290 Marija Magdalena</item>
    </derivirana_varijabla>
  </DomainObject.Predmet.ProtuStrankaListFormatedWithAdress>
  <DomainObject.Predmet.ProtuStrankaListFormatedWithAdressOIB>
    <izvorni_sadrzaj>
      <item>Igor Lončar, OIB 92159588597, Vidikovac 31, 10290 Marija Magdalena</item>
    </izvorni_sadrzaj>
    <derivirana_varijabla naziv="DomainObject.Predmet.ProtuStrankaListFormatedWithAdressOIB_1">
      <item>Igor Lončar, OIB 92159588597, Vidikovac 31, 10290 Marija Magdalena</item>
    </derivirana_varijabla>
  </DomainObject.Predmet.ProtuStrankaListFormatedWithAdressOIB>
  <DomainObject.Predmet.ProtuStrankaListNazivFormated>
    <izvorni_sadrzaj>
      <item>Igor Lončar</item>
    </izvorni_sadrzaj>
    <derivirana_varijabla naziv="DomainObject.Predmet.ProtuStrankaListNazivFormated_1">
      <item>Igor Lončar</item>
    </derivirana_varijabla>
  </DomainObject.Predmet.ProtuStrankaListNazivFormated>
  <DomainObject.Predmet.ProtuStrankaListNazivFormatedOIB>
    <izvorni_sadrzaj>
      <item>Igor Lončar, OIB 92159588597</item>
    </izvorni_sadrzaj>
    <derivirana_varijabla naziv="DomainObject.Predmet.ProtuStrankaListNazivFormatedOIB_1">
      <item>Igor Lončar, OIB 92159588597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Formated_1">
      <item>Financijska agencija (FINA)</item>
      <item>Ministarstvo financija, Porezna uprava, Područni ured Zagrebačka županija, Ispostava Zaprešić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FormatedOIB_1">
      <item>Financijska agencija (FINA), OIB 85821130368</item>
      <item>Ministarstvo financija, Porezna uprava, Područni ured Zagrebačka županija, Ispostava Zaprešić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_1">
      <item>Financijska agencija (FINA),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NazivFormated_1">
      <item>Financijska agencija (FINA)</item>
      <item>Ministarstvo financija, Porezna uprava, Područni ured Zagrebačka županija, Ispostava Zaprešić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NazivFormatedOIB_1">
      <item>Financijska agencija (FINA), OIB 85821130368</item>
      <item>Ministarstvo financija, Porezna uprava, Područni ured Zagrebačka županija, Ispostava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</derivirana_varijabla>
  </DomainObject.Predmet.ClanakZakona>
  <DomainObject.Predmet.ClanakZakonaFull>
    <izvorni_sadrzaj>članka 17.</izvorni_sadrzaj>
    <derivirana_varijabla naziv="DomainObject.Predmet.ClanakZakonaFull_1">članka 17.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Igor Lončar</izvorni_sadrzaj>
    <derivirana_varijabla naziv="DomainObject.Predmet.ProtustrankaIDrugi_1">Igor Lončar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Igor Lončar, OIB 92159588597, Vidikovac 31, 10290 Marija Magdalena</izvorni_sadrzaj>
    <derivirana_varijabla naziv="DomainObject.Predmet.ProtustrankaIDrugiAdressOIB_1">Igor Lončar, OIB 92159588597, Vidikovac 31,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Lončar</item>
      <item>Financijska agencija (FINA)</item>
      <item>Ministarstvo financija, Porezna uprava, Područni ured Zagrebačka županija, Ispostava Zaprešić</item>
    </izvorni_sadrzaj>
    <derivirana_varijabla naziv="DomainObject.Predmet.SudioniciListNaziv_1">
      <item>Igor Lončar</item>
      <item>Financijska agencija (FINA)</item>
      <item>Ministarstvo financija, Porezna uprava, Područni ured Zagrebačka županija, Ispostava Zaprešić</item>
    </derivirana_varijabla>
  </DomainObject.Predmet.SudioniciListNaziv>
  <DomainObject.Predmet.SudioniciListAdressOIB>
    <izvorni_sadrzaj>
      <item>Igor Lončar, OIB 92159588597, Vidikovac 31,10290 Marija Magdalena</item>
      <item>Financijska agencija (FINA), OIB 85821130368, Ulica grada Vukovara 70,10000 Zagreb</item>
      <item>Ministarstvo financija, Porezna uprava, Područni ured Zagrebačka županija, Ispostava Zaprešić, Drage Švajcara 1,10290 Zaprešić</item>
    </izvorni_sadrzaj>
    <derivirana_varijabla naziv="DomainObject.Predmet.SudioniciListAdressOIB_1">
      <item>Igor Lončar, OIB 92159588597, Vidikovac 31,10290 Marija Magdalena</item>
      <item>Financijska agencija (FINA), OIB 85821130368, Ulica grada Vukovara 70,10000 Zagreb</item>
      <item>Ministarstvo financija, Porezna uprava, Područni ured Zagrebačka županija, Ispostava Zaprešić, Drage Švajcara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19,75 EUR, trošak u iznosu od 92,91 EUR, u ukupnom iznosu od 112,66 EUR</izvorni_sadrzaj>
    <derivirana_varijabla naziv="DomainObject.Predmet.Pristojbe_1">troškove za novčana kazna u iznosu od 19,75 EUR, trošak u iznosu od 92,91 EUR, u ukupnom iznosu od 112,66 EUR</derivirana_varijabla>
  </DomainObject.Predmet.Pristojbe>
  <DomainObject.Predmet.PristojbeSudionikNazivOIB>
    <izvorni_sadrzaj>Igor Lončar, OIB 92159588597</izvorni_sadrzaj>
    <derivirana_varijabla naziv="DomainObject.Predmet.PristojbeSudionikNazivOIB_1">Igor Lončar, OIB 92159588597</derivirana_varijabla>
  </DomainObject.Predmet.PristojbeSudionikNazivOIB>
  <DomainObject.Predmet.PristojbePNB>
    <izvorni_sadrzaj>HR63 6068-48769-1049858786</izvorni_sadrzaj>
    <derivirana_varijabla naziv="DomainObject.Predmet.PristojbePNB_1">HR63 6068-48769-1049858786</derivirana_varijabla>
  </DomainObject.Predmet.PristojbePNB>
  <DomainObject.Predmet.PristojbeIznos>
    <izvorni_sadrzaj>112,66 EUR</izvorni_sadrzaj>
    <derivirana_varijabla naziv="DomainObject.Predmet.PristojbeIznos_1">112,66 EUR</derivirana_varijabla>
  </DomainObject.Predmet.PristojbeIznos>
  <DomainObject.Predmet.PristojbeOpisPlacanja>
    <izvorni_sadrzaj>Troškovi iz predmeta Pp Ikp-1354/2021, OS NZG</izvorni_sadrzaj>
    <derivirana_varijabla naziv="DomainObject.Predmet.PristojbeOpisPlacanja_1">Troškovi iz predmeta Pp Ikp-1354/2021,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92159588597</item>
      <item>, OIB 85821130368</item>
      <item>, OIB null</item>
    </izvorni_sadrzaj>
    <derivirana_varijabla naziv="DomainObject.Predmet.SudioniciListNazivOIB_1">
      <item>, OIB 92159588597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Ikp-1354/2021, OS NZG</izvorni_sadrzaj>
    <derivirana_varijabla naziv="DomainObject.Predmet.PristojbeNazivVrste_1">Troškovi iz predmeta Pp Ikp-1354/2021,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kolovoza 2023.</izvorni_sadrzaj>
    <derivirana_varijabla naziv="DomainObject.PredzadnjaOdlukaIzPredmeta.DatumDonosenjaOdluke_1">23. kolovoza 2023.</derivirana_varijabla>
  </DomainObject.PredzadnjaOdlukaIzPredmeta.DatumDonosenjaOdluke>
  <DomainObject.PredzadnjaOdlukaIzPredmeta.Oznaka>
    <izvorni_sadrzaj>Pp Ikp-1354/2021-3</izvorni_sadrzaj>
    <derivirana_varijabla naziv="DomainObject.PredzadnjaOdlukaIzPredmeta.Oznaka_1">Pp Ikp-1354/2021-3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2021.</izvorni_sadrzaj>
    <derivirana_varijabla naziv="DomainObject.Predmet.DatumPocetkaProcesa_1">20.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Igor Lončar, Vidikovac 31, 10290 Marija Magdalena</izvorni_sadrzaj>
    <derivirana_varijabla naziv="DomainObject.Predmet.OsudenikImePrezimeAdresa_1">Igor Lončar, Vidikovac 31, 10290 Marija Magdalena</derivirana_varijabla>
  </DomainObject.Predmet.OsudenikImePrezimeAdresa>
  <DomainObject.Predmet.OsudenikImePrezimeOIBDatRodenja>
    <izvorni_sadrzaj>Igor Lončar, OIB 92159588597, rođen-a 08.06.1963.</izvorni_sadrzaj>
    <derivirana_varijabla naziv="DomainObject.Predmet.OsudenikImePrezimeOIBDatRodenja_1">Igor Lončar, OIB 92159588597, rođen-a 08.06.1963.</derivirana_varijabla>
  </DomainObject.Predmet.OsudenikImePrezimeOIBDatRodenja>
  <DomainObject.IkpPredmet.OdlukaRjesenjeIshodisni>
    <izvorni_sadrzaj>Pp-2930/2021-4 donesena 20.06.2021.</izvorni_sadrzaj>
    <derivirana_varijabla naziv="DomainObject.IkpPredmet.OdlukaRjesenjeIshodisni_1">Pp-2930/2021-4 donesena 20.06.2021.</derivirana_varijabla>
  </DomainObject.IkpPredmet.OdlukaRjesenjeIshodisni>
  <DomainObject.IkpPredmet.NovcanaObaveza.PreostaliIznos>
    <izvorni_sadrzaj>19,75 EUR</izvorni_sadrzaj>
    <derivirana_varijabla naziv="DomainObject.IkpPredmet.NovcanaObaveza.PreostaliIznos_1">19,75 EUR</derivirana_varijabla>
  </DomainObject.IkpPredmet.NovcanaObaveza.PreostaliIznos>
  <DomainObject.IkpPredmet.NovcanaObaveza.PNB>
    <izvorni_sadrzaj>HR63 6068-48769-1049858778</izvorni_sadrzaj>
    <derivirana_varijabla naziv="DomainObject.IkpPredmet.NovcanaObaveza.PNB_1">HR63 6068-48769-1049858778</derivirana_varijabla>
  </DomainObject.IkpPredmet.NovcanaObaveza.PNB>
  <DomainObject.IkpPredmet.Trosak.PreostaliIznos>
    <izvorni_sadrzaj>92,91 EUR</izvorni_sadrzaj>
    <derivirana_varijabla naziv="DomainObject.IkpPredmet.Trosak.PreostaliIznos_1">92,91 EUR</derivirana_varijabla>
  </DomainObject.IkpPredmet.Trosak.PreostaliIznos>
  <DomainObject.IkpPredmet.Trosak.PNB>
    <izvorni_sadrzaj>HR63 6068-48769-1049858786</izvorni_sadrzaj>
    <derivirana_varijabla naziv="DomainObject.IkpPredmet.Trosak.PNB_1">HR63 6068-48769-1049858786</derivirana_varijabla>
  </DomainObject.IkpPredmet.Trosak.PNB>
  <DomainObject.IkpPredmet.IshodisnaOdlukaDatumPravomocnosti>
    <izvorni_sadrzaj>20.06.2021.</izvorni_sadrzaj>
    <derivirana_varijabla naziv="DomainObject.IkpPredmet.IshodisnaOdlukaDatumPravomocnosti_1">20.06.2021.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28.06.2021.</izvorni_sadrzaj>
    <derivirana_varijabla naziv="DomainObject.IkpPredmet.IshodisnaOdlukaDatumIzvrsnosti_1">28.06.2021.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A3CAD-8E46-4A6D-A0C2-E515A4E3144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273</properties:Words>
  <properties:Characters>1456</properties:Characters>
  <properties:Lines>57</properties:Lines>
  <properties:Paragraphs>25</properties:Paragraphs>
  <properties:TotalTime>1888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2024-01-31T12:04:00Z</cp:lastPrinted>
  <dcterms:modified xmlns:xsi="http://www.w3.org/2001/XMLSchema-instance" xsi:type="dcterms:W3CDTF">2026-06-30T10:47:00Z</dcterms:modified>
  <cp:revision>451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TROŠKA lončar 1354.docx)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